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AA" w:rsidRPr="00F266CF" w:rsidRDefault="001E6BAA" w:rsidP="00F92EFE">
      <w:pPr>
        <w:pStyle w:val="BodyText"/>
        <w:spacing w:before="1"/>
        <w:jc w:val="both"/>
        <w:rPr>
          <w:rFonts w:ascii="Arial Narrow" w:hAnsi="Arial Narrow"/>
          <w:b/>
          <w:sz w:val="24"/>
          <w:szCs w:val="24"/>
        </w:rPr>
      </w:pPr>
    </w:p>
    <w:p w:rsidR="00B63468" w:rsidRPr="00F266CF" w:rsidRDefault="00A219B3" w:rsidP="00B63468">
      <w:pPr>
        <w:pStyle w:val="BodyText"/>
        <w:spacing w:line="252" w:lineRule="exact"/>
        <w:ind w:left="284"/>
        <w:jc w:val="center"/>
        <w:rPr>
          <w:rFonts w:ascii="Arial Narrow" w:hAnsi="Arial Narrow"/>
          <w:b/>
          <w:bCs/>
          <w:sz w:val="24"/>
          <w:szCs w:val="24"/>
        </w:rPr>
      </w:pPr>
      <w:r w:rsidRPr="00F266CF">
        <w:rPr>
          <w:rFonts w:ascii="Arial Narrow" w:hAnsi="Arial Narrow"/>
          <w:b/>
          <w:bCs/>
          <w:sz w:val="24"/>
          <w:szCs w:val="24"/>
        </w:rPr>
        <w:t>MCMC3001</w:t>
      </w:r>
      <w:r w:rsidR="00B63468" w:rsidRPr="00F266CF">
        <w:rPr>
          <w:rFonts w:ascii="Arial Narrow" w:hAnsi="Arial Narrow"/>
          <w:b/>
          <w:bCs/>
          <w:sz w:val="24"/>
          <w:szCs w:val="24"/>
        </w:rPr>
        <w:t xml:space="preserve"> </w:t>
      </w:r>
      <w:r w:rsidRPr="00F266CF">
        <w:rPr>
          <w:rFonts w:ascii="Arial Narrow" w:hAnsi="Arial Narrow"/>
          <w:b/>
          <w:bCs/>
          <w:sz w:val="24"/>
          <w:szCs w:val="24"/>
        </w:rPr>
        <w:t>ENVIRONMENTAL</w:t>
      </w:r>
      <w:r w:rsidR="00B63468" w:rsidRPr="00F266CF">
        <w:rPr>
          <w:rFonts w:ascii="Arial Narrow" w:hAnsi="Arial Narrow"/>
          <w:b/>
          <w:bCs/>
          <w:sz w:val="24"/>
          <w:szCs w:val="24"/>
        </w:rPr>
        <w:t xml:space="preserve"> ENGINEERING (3-0-0)</w:t>
      </w:r>
    </w:p>
    <w:p w:rsidR="001653C7" w:rsidRPr="00F266CF" w:rsidRDefault="001653C7" w:rsidP="00B63468">
      <w:pPr>
        <w:pStyle w:val="BodyText"/>
        <w:spacing w:line="252" w:lineRule="exact"/>
        <w:ind w:left="284"/>
        <w:jc w:val="center"/>
        <w:rPr>
          <w:rFonts w:ascii="Arial Narrow" w:hAnsi="Arial Narrow"/>
          <w:b/>
          <w:bCs/>
          <w:sz w:val="24"/>
          <w:szCs w:val="24"/>
        </w:rPr>
      </w:pPr>
    </w:p>
    <w:p w:rsidR="00B63468" w:rsidRPr="00F266CF" w:rsidRDefault="00B63468" w:rsidP="00B63468">
      <w:pPr>
        <w:pStyle w:val="BodyText"/>
        <w:spacing w:line="252" w:lineRule="exact"/>
        <w:ind w:left="284"/>
        <w:jc w:val="center"/>
        <w:rPr>
          <w:rFonts w:ascii="Arial Narrow" w:hAnsi="Arial Narrow"/>
          <w:b/>
          <w:bCs/>
          <w:sz w:val="24"/>
          <w:szCs w:val="24"/>
        </w:rPr>
      </w:pPr>
    </w:p>
    <w:p w:rsidR="006F1A87" w:rsidRPr="00F266CF" w:rsidRDefault="006F1A87" w:rsidP="006F1A87">
      <w:pPr>
        <w:pStyle w:val="BodyText"/>
        <w:spacing w:line="252" w:lineRule="exact"/>
        <w:ind w:left="284"/>
        <w:jc w:val="both"/>
        <w:rPr>
          <w:rFonts w:ascii="Arial Narrow" w:hAnsi="Arial Narrow"/>
          <w:b/>
          <w:bCs/>
          <w:sz w:val="24"/>
        </w:rPr>
      </w:pPr>
      <w:r w:rsidRPr="00F266CF">
        <w:rPr>
          <w:rFonts w:ascii="Arial Narrow" w:hAnsi="Arial Narrow"/>
          <w:b/>
          <w:bCs/>
          <w:sz w:val="24"/>
        </w:rPr>
        <w:t xml:space="preserve">Course Objectives: </w:t>
      </w: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sz w:val="24"/>
        </w:rPr>
        <w:t>•</w:t>
      </w:r>
      <w:r w:rsidRPr="00F266CF">
        <w:rPr>
          <w:rFonts w:ascii="Arial Narrow" w:hAnsi="Arial Narrow"/>
          <w:sz w:val="24"/>
        </w:rPr>
        <w:tab/>
        <w:t xml:space="preserve">To acquire basic knowledge of source of water and various treatment processes </w:t>
      </w: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sz w:val="24"/>
        </w:rPr>
        <w:t>•</w:t>
      </w:r>
      <w:r w:rsidRPr="00F266CF">
        <w:rPr>
          <w:rFonts w:ascii="Arial Narrow" w:hAnsi="Arial Narrow"/>
          <w:sz w:val="24"/>
        </w:rPr>
        <w:tab/>
        <w:t xml:space="preserve">To determine the sewage quantity, and understand its treatment and disposal  </w:t>
      </w: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sz w:val="24"/>
        </w:rPr>
        <w:t>•</w:t>
      </w:r>
      <w:r w:rsidRPr="00F266CF">
        <w:rPr>
          <w:rFonts w:ascii="Arial Narrow" w:hAnsi="Arial Narrow"/>
          <w:sz w:val="24"/>
        </w:rPr>
        <w:tab/>
        <w:t>To Identify and value the effect of the pollutants in atmosphere</w:t>
      </w: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sz w:val="24"/>
        </w:rPr>
        <w:t>•</w:t>
      </w:r>
      <w:r w:rsidRPr="00F266CF">
        <w:rPr>
          <w:rFonts w:ascii="Arial Narrow" w:hAnsi="Arial Narrow"/>
          <w:sz w:val="24"/>
        </w:rPr>
        <w:tab/>
        <w:t xml:space="preserve">To formulate strategies to solid waste management </w:t>
      </w:r>
    </w:p>
    <w:p w:rsidR="006F1A87" w:rsidRPr="00F266CF" w:rsidRDefault="006F1A87" w:rsidP="006F1A87">
      <w:pPr>
        <w:pStyle w:val="BodyText"/>
        <w:spacing w:line="252" w:lineRule="exact"/>
        <w:ind w:left="284"/>
        <w:jc w:val="both"/>
        <w:rPr>
          <w:rFonts w:ascii="Arial Narrow" w:hAnsi="Arial Narrow"/>
          <w:sz w:val="24"/>
        </w:rPr>
      </w:pP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b/>
          <w:bCs/>
          <w:sz w:val="24"/>
        </w:rPr>
        <w:t>Module-I:</w:t>
      </w:r>
      <w:r w:rsidRPr="00F266CF">
        <w:rPr>
          <w:rFonts w:ascii="Arial Narrow" w:hAnsi="Arial Narrow"/>
          <w:sz w:val="24"/>
        </w:rPr>
        <w:tab/>
      </w:r>
      <w:r w:rsidRPr="00F266CF">
        <w:rPr>
          <w:rFonts w:ascii="Arial Narrow" w:hAnsi="Arial Narrow"/>
          <w:b/>
          <w:bCs/>
          <w:sz w:val="24"/>
        </w:rPr>
        <w:t>(08 Hrs)</w:t>
      </w: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sz w:val="24"/>
        </w:rPr>
        <w:t>Water: Sources of Water and quality issues, water quality requirement for different beneficial uses, Water quality standards, water quality indices, water safety plans, Water Supply systems, Need for planned water supply schemes, Water demand industrial and agricultural water requirements, Components of water supply system; Transmission of water, Distribution system, Various valves used in W/S systems, service reservoirs and design. Water Treatment: aeration, sedimentation, coagulation flocculation, filtration, disinfection, advanced treatments like adsorption, ion exchange, membrane processes.</w:t>
      </w:r>
    </w:p>
    <w:p w:rsidR="006F1A87" w:rsidRPr="00F266CF" w:rsidRDefault="006F1A87" w:rsidP="006F1A87">
      <w:pPr>
        <w:pStyle w:val="BodyText"/>
        <w:spacing w:line="252" w:lineRule="exact"/>
        <w:ind w:left="284"/>
        <w:jc w:val="both"/>
        <w:rPr>
          <w:rFonts w:ascii="Arial Narrow" w:hAnsi="Arial Narrow"/>
          <w:sz w:val="24"/>
        </w:rPr>
      </w:pP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b/>
          <w:bCs/>
          <w:sz w:val="24"/>
        </w:rPr>
        <w:t>Module-II:</w:t>
      </w:r>
      <w:r w:rsidRPr="00F266CF">
        <w:rPr>
          <w:rFonts w:ascii="Arial Narrow" w:hAnsi="Arial Narrow"/>
          <w:sz w:val="24"/>
        </w:rPr>
        <w:tab/>
      </w:r>
      <w:r w:rsidRPr="00F266CF">
        <w:rPr>
          <w:rFonts w:ascii="Arial Narrow" w:hAnsi="Arial Narrow"/>
          <w:b/>
          <w:bCs/>
          <w:sz w:val="24"/>
        </w:rPr>
        <w:t>(08 Hrs)</w:t>
      </w: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sz w:val="24"/>
        </w:rPr>
        <w:t xml:space="preserve">Sewage- Domestic and Storm water, Quantity of Sewage, Sewage flow variations. Conveyance of sewage- Sewers, shapes design parameters, operation and maintenance of sewers, Sewage pumping; Sewerage, Sewer appurtenances, Design of sewerage systems. Small bore systems, Storm Water- Quantification and design of Storm water; Sewage and </w:t>
      </w:r>
      <w:proofErr w:type="spellStart"/>
      <w:r w:rsidRPr="00F266CF">
        <w:rPr>
          <w:rFonts w:ascii="Arial Narrow" w:hAnsi="Arial Narrow"/>
          <w:sz w:val="24"/>
        </w:rPr>
        <w:t>Sullage</w:t>
      </w:r>
      <w:proofErr w:type="spellEnd"/>
      <w:r w:rsidRPr="00F266CF">
        <w:rPr>
          <w:rFonts w:ascii="Arial Narrow" w:hAnsi="Arial Narrow"/>
          <w:sz w:val="24"/>
        </w:rPr>
        <w:t>, Pollution due to improper disposal of sewage, National River cleaning plans, Wastewater treatment, aerobic and anaerobic treatment systems, suspended and attached growth systems, recycling of sewage – quality requirements for various purposes.</w:t>
      </w:r>
    </w:p>
    <w:p w:rsidR="006F1A87" w:rsidRPr="00F266CF" w:rsidRDefault="006F1A87" w:rsidP="006F1A87">
      <w:pPr>
        <w:pStyle w:val="BodyText"/>
        <w:spacing w:line="252" w:lineRule="exact"/>
        <w:ind w:left="284"/>
        <w:jc w:val="both"/>
        <w:rPr>
          <w:rFonts w:ascii="Arial Narrow" w:hAnsi="Arial Narrow"/>
          <w:sz w:val="24"/>
        </w:rPr>
      </w:pPr>
    </w:p>
    <w:p w:rsidR="006F1A87" w:rsidRPr="00F266CF" w:rsidRDefault="006F1A87" w:rsidP="006F1A87">
      <w:pPr>
        <w:pStyle w:val="BodyText"/>
        <w:spacing w:line="252" w:lineRule="exact"/>
        <w:ind w:left="284"/>
        <w:jc w:val="both"/>
        <w:rPr>
          <w:rFonts w:ascii="Arial Narrow" w:hAnsi="Arial Narrow"/>
          <w:b/>
          <w:bCs/>
          <w:sz w:val="24"/>
        </w:rPr>
      </w:pPr>
      <w:r w:rsidRPr="00F266CF">
        <w:rPr>
          <w:rFonts w:ascii="Arial Narrow" w:hAnsi="Arial Narrow"/>
          <w:b/>
          <w:bCs/>
          <w:sz w:val="24"/>
        </w:rPr>
        <w:t>Module-III:</w:t>
      </w:r>
      <w:r w:rsidRPr="00F266CF">
        <w:rPr>
          <w:rFonts w:ascii="Arial Narrow" w:hAnsi="Arial Narrow"/>
          <w:b/>
          <w:bCs/>
          <w:sz w:val="24"/>
        </w:rPr>
        <w:tab/>
        <w:t>(08 Hrs)</w:t>
      </w: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sz w:val="24"/>
        </w:rPr>
        <w:t xml:space="preserve">Air - Composition and properties of air, Quantification of air pollutants, monitoring of air pollutants, Air pollution- Occupational hazards, </w:t>
      </w:r>
      <w:proofErr w:type="gramStart"/>
      <w:r w:rsidRPr="00F266CF">
        <w:rPr>
          <w:rFonts w:ascii="Arial Narrow" w:hAnsi="Arial Narrow"/>
          <w:sz w:val="24"/>
        </w:rPr>
        <w:t>Urban</w:t>
      </w:r>
      <w:proofErr w:type="gramEnd"/>
      <w:r w:rsidRPr="00F266CF">
        <w:rPr>
          <w:rFonts w:ascii="Arial Narrow" w:hAnsi="Arial Narrow"/>
          <w:sz w:val="24"/>
        </w:rPr>
        <w:t xml:space="preserve"> air pollution automobile pollution, Chemistry of combustion, Automobile engines, quality of fuel, operating conditions and interrelationship. Air quality standards, Control measures for Air pollution, construction and limitations </w:t>
      </w:r>
    </w:p>
    <w:p w:rsidR="006F1A87" w:rsidRPr="00F266CF" w:rsidRDefault="006F1A87" w:rsidP="006F1A87">
      <w:pPr>
        <w:pStyle w:val="BodyText"/>
        <w:spacing w:line="252" w:lineRule="exact"/>
        <w:ind w:left="284"/>
        <w:jc w:val="both"/>
        <w:rPr>
          <w:rFonts w:ascii="Arial Narrow" w:hAnsi="Arial Narrow"/>
          <w:sz w:val="24"/>
        </w:rPr>
      </w:pP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b/>
          <w:bCs/>
          <w:sz w:val="24"/>
        </w:rPr>
        <w:t>Module-IV:</w:t>
      </w:r>
      <w:r w:rsidRPr="00F266CF">
        <w:rPr>
          <w:rFonts w:ascii="Arial Narrow" w:hAnsi="Arial Narrow"/>
          <w:sz w:val="24"/>
        </w:rPr>
        <w:tab/>
      </w:r>
      <w:r w:rsidRPr="00F266CF">
        <w:rPr>
          <w:rFonts w:ascii="Arial Narrow" w:hAnsi="Arial Narrow"/>
          <w:b/>
          <w:bCs/>
          <w:sz w:val="24"/>
        </w:rPr>
        <w:t>(08 Hrs)</w:t>
      </w:r>
    </w:p>
    <w:p w:rsidR="006F1A87" w:rsidRPr="00F266CF" w:rsidRDefault="006F1A87" w:rsidP="006F1A87">
      <w:pPr>
        <w:pStyle w:val="BodyText"/>
        <w:spacing w:line="252" w:lineRule="exact"/>
        <w:ind w:left="284"/>
        <w:jc w:val="both"/>
        <w:rPr>
          <w:rFonts w:ascii="Arial Narrow" w:hAnsi="Arial Narrow"/>
          <w:sz w:val="24"/>
        </w:rPr>
      </w:pPr>
      <w:r w:rsidRPr="00F266CF">
        <w:rPr>
          <w:rFonts w:ascii="Arial Narrow" w:hAnsi="Arial Narrow"/>
          <w:sz w:val="24"/>
        </w:rPr>
        <w:t xml:space="preserve">Noise-Basic concept, measurement and various control methods. Solid waste Management-Municipal solid waste, Composition and various chemical and physical parameters of MSW, MSW management: Collection, transport, treatment and disposal of MSW. Special MSW: waste from commercial establishments and other urban areas, solid waste from construction activities, biomedical wastes, Effects of solid waste on environment: effects on air, soil, water surface and ground health hazards. </w:t>
      </w:r>
      <w:proofErr w:type="gramStart"/>
      <w:r w:rsidRPr="00F266CF">
        <w:rPr>
          <w:rFonts w:ascii="Arial Narrow" w:hAnsi="Arial Narrow"/>
          <w:sz w:val="24"/>
        </w:rPr>
        <w:t>Disposal of solid waste-segregation, reduction at source, recovery and recycle.</w:t>
      </w:r>
      <w:proofErr w:type="gramEnd"/>
      <w:r w:rsidRPr="00F266CF">
        <w:rPr>
          <w:rFonts w:ascii="Arial Narrow" w:hAnsi="Arial Narrow"/>
          <w:sz w:val="24"/>
        </w:rPr>
        <w:t xml:space="preserve"> Disposal methods- Integrated solid waste management. Hazardous waste: Types and nature of hazardous waste as per the HW Schedules of regulating authorities.</w:t>
      </w:r>
    </w:p>
    <w:p w:rsidR="006F1A87" w:rsidRPr="00F266CF" w:rsidRDefault="006F1A87" w:rsidP="006F1A87">
      <w:pPr>
        <w:pStyle w:val="BodyText"/>
        <w:spacing w:line="252" w:lineRule="exact"/>
        <w:ind w:left="284"/>
        <w:jc w:val="both"/>
        <w:rPr>
          <w:rFonts w:ascii="Arial Narrow" w:hAnsi="Arial Narrow"/>
          <w:sz w:val="24"/>
        </w:rPr>
      </w:pPr>
    </w:p>
    <w:p w:rsidR="006F1A87" w:rsidRPr="00F266CF" w:rsidRDefault="006F1A87" w:rsidP="006F1A87">
      <w:pPr>
        <w:pStyle w:val="BodyText"/>
        <w:spacing w:line="252" w:lineRule="exact"/>
        <w:ind w:left="284"/>
        <w:jc w:val="both"/>
        <w:rPr>
          <w:rFonts w:ascii="Arial Narrow" w:hAnsi="Arial Narrow"/>
          <w:b/>
          <w:bCs/>
          <w:sz w:val="24"/>
        </w:rPr>
      </w:pPr>
      <w:r w:rsidRPr="00F266CF">
        <w:rPr>
          <w:rFonts w:ascii="Arial Narrow" w:hAnsi="Arial Narrow"/>
          <w:b/>
          <w:bCs/>
          <w:sz w:val="24"/>
        </w:rPr>
        <w:t>Course Outcomes:</w:t>
      </w:r>
    </w:p>
    <w:p w:rsidR="006F1A87"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After successfully studying this course, students will able to:</w:t>
      </w:r>
    </w:p>
    <w:p w:rsidR="006F1A87"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w:t>
      </w:r>
      <w:r w:rsidRPr="00F266CF">
        <w:rPr>
          <w:rFonts w:ascii="Arial Narrow" w:hAnsi="Arial Narrow"/>
          <w:sz w:val="24"/>
        </w:rPr>
        <w:tab/>
        <w:t>Understand the impact of humans on environment and environment on humans</w:t>
      </w:r>
    </w:p>
    <w:p w:rsidR="006F1A87"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w:t>
      </w:r>
      <w:r w:rsidRPr="00F266CF">
        <w:rPr>
          <w:rFonts w:ascii="Arial Narrow" w:hAnsi="Arial Narrow"/>
          <w:sz w:val="24"/>
        </w:rPr>
        <w:tab/>
        <w:t>Identify and value the effect of the pollutants on the environment: atmosphere, water and soil</w:t>
      </w:r>
    </w:p>
    <w:p w:rsidR="006F1A87"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w:t>
      </w:r>
      <w:r w:rsidRPr="00F266CF">
        <w:rPr>
          <w:rFonts w:ascii="Arial Narrow" w:hAnsi="Arial Narrow"/>
          <w:sz w:val="24"/>
        </w:rPr>
        <w:tab/>
        <w:t xml:space="preserve">Formulate strategies to control, reduce and monitor pollution </w:t>
      </w:r>
    </w:p>
    <w:p w:rsidR="006F1A87"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w:t>
      </w:r>
      <w:r w:rsidRPr="00F266CF">
        <w:rPr>
          <w:rFonts w:ascii="Arial Narrow" w:hAnsi="Arial Narrow"/>
          <w:sz w:val="24"/>
        </w:rPr>
        <w:tab/>
        <w:t>Determine the most appropriate technique for the treatment of water, wastewater solid waste and contaminated air</w:t>
      </w:r>
    </w:p>
    <w:p w:rsidR="006F1A87" w:rsidRPr="00F266CF" w:rsidRDefault="006F1A87" w:rsidP="006F1A87">
      <w:pPr>
        <w:pStyle w:val="BodyText"/>
        <w:spacing w:line="252" w:lineRule="exact"/>
        <w:ind w:left="284"/>
        <w:jc w:val="both"/>
        <w:rPr>
          <w:rFonts w:ascii="Arial Narrow" w:hAnsi="Arial Narrow"/>
          <w:sz w:val="24"/>
        </w:rPr>
      </w:pPr>
    </w:p>
    <w:p w:rsidR="006F1A87" w:rsidRPr="00F266CF" w:rsidRDefault="006F1A87" w:rsidP="006F1A87">
      <w:pPr>
        <w:pStyle w:val="BodyText"/>
        <w:spacing w:line="252" w:lineRule="exact"/>
        <w:ind w:left="284"/>
        <w:jc w:val="both"/>
        <w:rPr>
          <w:rFonts w:ascii="Arial Narrow" w:hAnsi="Arial Narrow"/>
          <w:b/>
          <w:bCs/>
          <w:sz w:val="24"/>
        </w:rPr>
      </w:pPr>
      <w:r w:rsidRPr="00F266CF">
        <w:rPr>
          <w:rFonts w:ascii="Arial Narrow" w:hAnsi="Arial Narrow"/>
          <w:b/>
          <w:bCs/>
          <w:sz w:val="24"/>
        </w:rPr>
        <w:t>Books</w:t>
      </w:r>
    </w:p>
    <w:p w:rsidR="006F1A87"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w:t>
      </w:r>
      <w:r w:rsidRPr="00F266CF">
        <w:rPr>
          <w:rFonts w:ascii="Arial Narrow" w:hAnsi="Arial Narrow"/>
          <w:sz w:val="24"/>
        </w:rPr>
        <w:tab/>
        <w:t>Introduction to Environmental Engineering and Science by Gilbert Masters, Prentice Hall, New Jersey.</w:t>
      </w:r>
    </w:p>
    <w:p w:rsidR="006F1A87"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w:t>
      </w:r>
      <w:r w:rsidRPr="00F266CF">
        <w:rPr>
          <w:rFonts w:ascii="Arial Narrow" w:hAnsi="Arial Narrow"/>
          <w:sz w:val="24"/>
        </w:rPr>
        <w:tab/>
        <w:t xml:space="preserve">Introduction to Environmental Engineering by P. </w:t>
      </w:r>
      <w:proofErr w:type="spellStart"/>
      <w:r w:rsidRPr="00F266CF">
        <w:rPr>
          <w:rFonts w:ascii="Arial Narrow" w:hAnsi="Arial Narrow"/>
          <w:sz w:val="24"/>
        </w:rPr>
        <w:t>Aarne</w:t>
      </w:r>
      <w:proofErr w:type="spellEnd"/>
      <w:r w:rsidRPr="00F266CF">
        <w:rPr>
          <w:rFonts w:ascii="Arial Narrow" w:hAnsi="Arial Narrow"/>
          <w:sz w:val="24"/>
        </w:rPr>
        <w:t xml:space="preserve"> </w:t>
      </w:r>
      <w:proofErr w:type="spellStart"/>
      <w:r w:rsidRPr="00F266CF">
        <w:rPr>
          <w:rFonts w:ascii="Arial Narrow" w:hAnsi="Arial Narrow"/>
          <w:sz w:val="24"/>
        </w:rPr>
        <w:t>Vesilind</w:t>
      </w:r>
      <w:proofErr w:type="spellEnd"/>
      <w:r w:rsidRPr="00F266CF">
        <w:rPr>
          <w:rFonts w:ascii="Arial Narrow" w:hAnsi="Arial Narrow"/>
          <w:sz w:val="24"/>
        </w:rPr>
        <w:t>, Susan M. Morgan, Thompson /Brooks/Cole; Second Edition 2008.</w:t>
      </w:r>
    </w:p>
    <w:p w:rsidR="006F1A87"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w:t>
      </w:r>
      <w:r w:rsidRPr="00F266CF">
        <w:rPr>
          <w:rFonts w:ascii="Arial Narrow" w:hAnsi="Arial Narrow"/>
          <w:sz w:val="24"/>
        </w:rPr>
        <w:tab/>
      </w:r>
      <w:proofErr w:type="spellStart"/>
      <w:r w:rsidRPr="00F266CF">
        <w:rPr>
          <w:rFonts w:ascii="Arial Narrow" w:hAnsi="Arial Narrow"/>
          <w:sz w:val="24"/>
        </w:rPr>
        <w:t>Peavy</w:t>
      </w:r>
      <w:proofErr w:type="spellEnd"/>
      <w:r w:rsidRPr="00F266CF">
        <w:rPr>
          <w:rFonts w:ascii="Arial Narrow" w:hAnsi="Arial Narrow"/>
          <w:sz w:val="24"/>
        </w:rPr>
        <w:t xml:space="preserve">, H.s, Rowe, D.R, </w:t>
      </w:r>
      <w:proofErr w:type="spellStart"/>
      <w:r w:rsidRPr="00F266CF">
        <w:rPr>
          <w:rFonts w:ascii="Arial Narrow" w:hAnsi="Arial Narrow"/>
          <w:sz w:val="24"/>
        </w:rPr>
        <w:t>Tchobanoglous</w:t>
      </w:r>
      <w:proofErr w:type="spellEnd"/>
      <w:r w:rsidRPr="00F266CF">
        <w:rPr>
          <w:rFonts w:ascii="Arial Narrow" w:hAnsi="Arial Narrow"/>
          <w:sz w:val="24"/>
        </w:rPr>
        <w:t>, G. Environmental Engineering, Mc-</w:t>
      </w:r>
      <w:proofErr w:type="spellStart"/>
      <w:r w:rsidRPr="00F266CF">
        <w:rPr>
          <w:rFonts w:ascii="Arial Narrow" w:hAnsi="Arial Narrow"/>
          <w:sz w:val="24"/>
        </w:rPr>
        <w:t>Graw</w:t>
      </w:r>
      <w:proofErr w:type="spellEnd"/>
      <w:r w:rsidRPr="00F266CF">
        <w:rPr>
          <w:rFonts w:ascii="Arial Narrow" w:hAnsi="Arial Narrow"/>
          <w:sz w:val="24"/>
        </w:rPr>
        <w:t xml:space="preserve"> -Hill International Editions, New York 1985.</w:t>
      </w:r>
    </w:p>
    <w:p w:rsidR="008F295A" w:rsidRPr="00F266CF" w:rsidRDefault="006F1A87" w:rsidP="006F1A87">
      <w:pPr>
        <w:pStyle w:val="BodyText"/>
        <w:spacing w:line="252" w:lineRule="exact"/>
        <w:ind w:left="851" w:hanging="567"/>
        <w:jc w:val="both"/>
        <w:rPr>
          <w:rFonts w:ascii="Arial Narrow" w:hAnsi="Arial Narrow"/>
          <w:sz w:val="24"/>
        </w:rPr>
      </w:pPr>
      <w:r w:rsidRPr="00F266CF">
        <w:rPr>
          <w:rFonts w:ascii="Arial Narrow" w:hAnsi="Arial Narrow"/>
          <w:sz w:val="24"/>
        </w:rPr>
        <w:t>•</w:t>
      </w:r>
      <w:r w:rsidRPr="00F266CF">
        <w:rPr>
          <w:rFonts w:ascii="Arial Narrow" w:hAnsi="Arial Narrow"/>
          <w:sz w:val="24"/>
        </w:rPr>
        <w:tab/>
      </w:r>
      <w:proofErr w:type="spellStart"/>
      <w:r w:rsidRPr="00F266CF">
        <w:rPr>
          <w:rFonts w:ascii="Arial Narrow" w:hAnsi="Arial Narrow"/>
          <w:sz w:val="24"/>
        </w:rPr>
        <w:t>MetCalf</w:t>
      </w:r>
      <w:proofErr w:type="spellEnd"/>
      <w:r w:rsidRPr="00F266CF">
        <w:rPr>
          <w:rFonts w:ascii="Arial Narrow" w:hAnsi="Arial Narrow"/>
          <w:sz w:val="24"/>
        </w:rPr>
        <w:t xml:space="preserve"> and Eddy. Wastewater Engineering, Treatment, Disposal and Reuse, Tata McGraw-Hill, New Delhi</w:t>
      </w:r>
    </w:p>
    <w:p w:rsidR="001E6BAA" w:rsidRPr="00F266CF" w:rsidRDefault="001E6BAA" w:rsidP="00F92EFE">
      <w:pPr>
        <w:spacing w:line="275" w:lineRule="exact"/>
        <w:jc w:val="both"/>
        <w:rPr>
          <w:sz w:val="24"/>
        </w:rPr>
      </w:pPr>
    </w:p>
    <w:sectPr w:rsidR="001E6BAA" w:rsidRPr="00F266CF" w:rsidSect="00B529B2">
      <w:pgSz w:w="11910" w:h="16840"/>
      <w:pgMar w:top="1340" w:right="760" w:bottom="280" w:left="9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D0E8D"/>
    <w:multiLevelType w:val="hybridMultilevel"/>
    <w:tmpl w:val="D932CF0C"/>
    <w:lvl w:ilvl="0" w:tplc="B6C41BF4">
      <w:start w:val="1"/>
      <w:numFmt w:val="decimal"/>
      <w:lvlText w:val="%1."/>
      <w:lvlJc w:val="left"/>
      <w:pPr>
        <w:ind w:left="480" w:hanging="720"/>
        <w:jc w:val="left"/>
      </w:pPr>
      <w:rPr>
        <w:rFonts w:ascii="Times New Roman" w:eastAsia="Times New Roman" w:hAnsi="Times New Roman" w:cs="Times New Roman" w:hint="default"/>
        <w:w w:val="100"/>
        <w:sz w:val="24"/>
        <w:szCs w:val="24"/>
        <w:lang w:val="en-US" w:eastAsia="en-US" w:bidi="ar-SA"/>
      </w:rPr>
    </w:lvl>
    <w:lvl w:ilvl="1" w:tplc="E71242F4">
      <w:start w:val="1"/>
      <w:numFmt w:val="decimal"/>
      <w:lvlText w:val="%2."/>
      <w:lvlJc w:val="left"/>
      <w:pPr>
        <w:ind w:left="1199" w:hanging="360"/>
        <w:jc w:val="left"/>
      </w:pPr>
      <w:rPr>
        <w:rFonts w:ascii="Times New Roman" w:eastAsia="Times New Roman" w:hAnsi="Times New Roman" w:cs="Times New Roman" w:hint="default"/>
        <w:spacing w:val="-5"/>
        <w:w w:val="100"/>
        <w:sz w:val="22"/>
        <w:szCs w:val="22"/>
        <w:lang w:val="en-US" w:eastAsia="en-US" w:bidi="ar-SA"/>
      </w:rPr>
    </w:lvl>
    <w:lvl w:ilvl="2" w:tplc="0D446F42">
      <w:numFmt w:val="bullet"/>
      <w:lvlText w:val="•"/>
      <w:lvlJc w:val="left"/>
      <w:pPr>
        <w:ind w:left="2198" w:hanging="360"/>
      </w:pPr>
      <w:rPr>
        <w:rFonts w:hint="default"/>
        <w:lang w:val="en-US" w:eastAsia="en-US" w:bidi="ar-SA"/>
      </w:rPr>
    </w:lvl>
    <w:lvl w:ilvl="3" w:tplc="A2E22076">
      <w:numFmt w:val="bullet"/>
      <w:lvlText w:val="•"/>
      <w:lvlJc w:val="left"/>
      <w:pPr>
        <w:ind w:left="3196" w:hanging="360"/>
      </w:pPr>
      <w:rPr>
        <w:rFonts w:hint="default"/>
        <w:lang w:val="en-US" w:eastAsia="en-US" w:bidi="ar-SA"/>
      </w:rPr>
    </w:lvl>
    <w:lvl w:ilvl="4" w:tplc="9C2CD162">
      <w:numFmt w:val="bullet"/>
      <w:lvlText w:val="•"/>
      <w:lvlJc w:val="left"/>
      <w:pPr>
        <w:ind w:left="4195" w:hanging="360"/>
      </w:pPr>
      <w:rPr>
        <w:rFonts w:hint="default"/>
        <w:lang w:val="en-US" w:eastAsia="en-US" w:bidi="ar-SA"/>
      </w:rPr>
    </w:lvl>
    <w:lvl w:ilvl="5" w:tplc="1B0AC516">
      <w:numFmt w:val="bullet"/>
      <w:lvlText w:val="•"/>
      <w:lvlJc w:val="left"/>
      <w:pPr>
        <w:ind w:left="5193" w:hanging="360"/>
      </w:pPr>
      <w:rPr>
        <w:rFonts w:hint="default"/>
        <w:lang w:val="en-US" w:eastAsia="en-US" w:bidi="ar-SA"/>
      </w:rPr>
    </w:lvl>
    <w:lvl w:ilvl="6" w:tplc="80606628">
      <w:numFmt w:val="bullet"/>
      <w:lvlText w:val="•"/>
      <w:lvlJc w:val="left"/>
      <w:pPr>
        <w:ind w:left="6192" w:hanging="360"/>
      </w:pPr>
      <w:rPr>
        <w:rFonts w:hint="default"/>
        <w:lang w:val="en-US" w:eastAsia="en-US" w:bidi="ar-SA"/>
      </w:rPr>
    </w:lvl>
    <w:lvl w:ilvl="7" w:tplc="74D0D278">
      <w:numFmt w:val="bullet"/>
      <w:lvlText w:val="•"/>
      <w:lvlJc w:val="left"/>
      <w:pPr>
        <w:ind w:left="7190" w:hanging="360"/>
      </w:pPr>
      <w:rPr>
        <w:rFonts w:hint="default"/>
        <w:lang w:val="en-US" w:eastAsia="en-US" w:bidi="ar-SA"/>
      </w:rPr>
    </w:lvl>
    <w:lvl w:ilvl="8" w:tplc="F3EADC9E">
      <w:numFmt w:val="bullet"/>
      <w:lvlText w:val="•"/>
      <w:lvlJc w:val="left"/>
      <w:pPr>
        <w:ind w:left="8189" w:hanging="360"/>
      </w:pPr>
      <w:rPr>
        <w:rFonts w:hint="default"/>
        <w:lang w:val="en-US" w:eastAsia="en-US" w:bidi="ar-SA"/>
      </w:rPr>
    </w:lvl>
  </w:abstractNum>
  <w:abstractNum w:abstractNumId="1">
    <w:nsid w:val="100B1753"/>
    <w:multiLevelType w:val="hybridMultilevel"/>
    <w:tmpl w:val="00307C84"/>
    <w:lvl w:ilvl="0" w:tplc="73120BEE">
      <w:start w:val="1"/>
      <w:numFmt w:val="decimal"/>
      <w:lvlText w:val="%1."/>
      <w:lvlJc w:val="left"/>
      <w:pPr>
        <w:ind w:left="768" w:hanging="216"/>
        <w:jc w:val="left"/>
      </w:pPr>
      <w:rPr>
        <w:rFonts w:ascii="Times New Roman" w:eastAsia="Times New Roman" w:hAnsi="Times New Roman" w:cs="Times New Roman" w:hint="default"/>
        <w:color w:val="0D0D10"/>
        <w:w w:val="100"/>
        <w:sz w:val="24"/>
        <w:szCs w:val="24"/>
        <w:lang w:val="en-US" w:eastAsia="en-US" w:bidi="ar-SA"/>
      </w:rPr>
    </w:lvl>
    <w:lvl w:ilvl="1" w:tplc="105AAF7C">
      <w:start w:val="1"/>
      <w:numFmt w:val="decimal"/>
      <w:lvlText w:val="%2."/>
      <w:lvlJc w:val="left"/>
      <w:pPr>
        <w:ind w:left="1272" w:hanging="360"/>
        <w:jc w:val="left"/>
      </w:pPr>
      <w:rPr>
        <w:rFonts w:ascii="Times New Roman" w:eastAsia="Times New Roman" w:hAnsi="Times New Roman" w:cs="Times New Roman" w:hint="default"/>
        <w:spacing w:val="-8"/>
        <w:w w:val="100"/>
        <w:sz w:val="24"/>
        <w:szCs w:val="24"/>
        <w:lang w:val="en-US" w:eastAsia="en-US" w:bidi="ar-SA"/>
      </w:rPr>
    </w:lvl>
    <w:lvl w:ilvl="2" w:tplc="DC180E2A">
      <w:numFmt w:val="bullet"/>
      <w:lvlText w:val="•"/>
      <w:lvlJc w:val="left"/>
      <w:pPr>
        <w:ind w:left="2269" w:hanging="360"/>
      </w:pPr>
      <w:rPr>
        <w:rFonts w:hint="default"/>
        <w:lang w:val="en-US" w:eastAsia="en-US" w:bidi="ar-SA"/>
      </w:rPr>
    </w:lvl>
    <w:lvl w:ilvl="3" w:tplc="C4CEB614">
      <w:numFmt w:val="bullet"/>
      <w:lvlText w:val="•"/>
      <w:lvlJc w:val="left"/>
      <w:pPr>
        <w:ind w:left="3259" w:hanging="360"/>
      </w:pPr>
      <w:rPr>
        <w:rFonts w:hint="default"/>
        <w:lang w:val="en-US" w:eastAsia="en-US" w:bidi="ar-SA"/>
      </w:rPr>
    </w:lvl>
    <w:lvl w:ilvl="4" w:tplc="B68CA382">
      <w:numFmt w:val="bullet"/>
      <w:lvlText w:val="•"/>
      <w:lvlJc w:val="left"/>
      <w:pPr>
        <w:ind w:left="4248" w:hanging="360"/>
      </w:pPr>
      <w:rPr>
        <w:rFonts w:hint="default"/>
        <w:lang w:val="en-US" w:eastAsia="en-US" w:bidi="ar-SA"/>
      </w:rPr>
    </w:lvl>
    <w:lvl w:ilvl="5" w:tplc="446AEEBE">
      <w:numFmt w:val="bullet"/>
      <w:lvlText w:val="•"/>
      <w:lvlJc w:val="left"/>
      <w:pPr>
        <w:ind w:left="5238" w:hanging="360"/>
      </w:pPr>
      <w:rPr>
        <w:rFonts w:hint="default"/>
        <w:lang w:val="en-US" w:eastAsia="en-US" w:bidi="ar-SA"/>
      </w:rPr>
    </w:lvl>
    <w:lvl w:ilvl="6" w:tplc="87F2C962">
      <w:numFmt w:val="bullet"/>
      <w:lvlText w:val="•"/>
      <w:lvlJc w:val="left"/>
      <w:pPr>
        <w:ind w:left="6228" w:hanging="360"/>
      </w:pPr>
      <w:rPr>
        <w:rFonts w:hint="default"/>
        <w:lang w:val="en-US" w:eastAsia="en-US" w:bidi="ar-SA"/>
      </w:rPr>
    </w:lvl>
    <w:lvl w:ilvl="7" w:tplc="5ABC5A06">
      <w:numFmt w:val="bullet"/>
      <w:lvlText w:val="•"/>
      <w:lvlJc w:val="left"/>
      <w:pPr>
        <w:ind w:left="7217" w:hanging="360"/>
      </w:pPr>
      <w:rPr>
        <w:rFonts w:hint="default"/>
        <w:lang w:val="en-US" w:eastAsia="en-US" w:bidi="ar-SA"/>
      </w:rPr>
    </w:lvl>
    <w:lvl w:ilvl="8" w:tplc="133A0710">
      <w:numFmt w:val="bullet"/>
      <w:lvlText w:val="•"/>
      <w:lvlJc w:val="left"/>
      <w:pPr>
        <w:ind w:left="8207" w:hanging="360"/>
      </w:pPr>
      <w:rPr>
        <w:rFonts w:hint="default"/>
        <w:lang w:val="en-US" w:eastAsia="en-US" w:bidi="ar-SA"/>
      </w:rPr>
    </w:lvl>
  </w:abstractNum>
  <w:abstractNum w:abstractNumId="2">
    <w:nsid w:val="2A234ABD"/>
    <w:multiLevelType w:val="hybridMultilevel"/>
    <w:tmpl w:val="FC3087C6"/>
    <w:lvl w:ilvl="0" w:tplc="34C0F050">
      <w:numFmt w:val="bullet"/>
      <w:lvlText w:val=""/>
      <w:lvlJc w:val="left"/>
      <w:pPr>
        <w:ind w:left="1200" w:hanging="361"/>
      </w:pPr>
      <w:rPr>
        <w:rFonts w:hint="default"/>
        <w:w w:val="100"/>
        <w:lang w:val="en-US" w:eastAsia="en-US" w:bidi="ar-SA"/>
      </w:rPr>
    </w:lvl>
    <w:lvl w:ilvl="1" w:tplc="CB26F1D0">
      <w:numFmt w:val="bullet"/>
      <w:lvlText w:val="•"/>
      <w:lvlJc w:val="left"/>
      <w:pPr>
        <w:ind w:left="2098" w:hanging="361"/>
      </w:pPr>
      <w:rPr>
        <w:rFonts w:hint="default"/>
        <w:lang w:val="en-US" w:eastAsia="en-US" w:bidi="ar-SA"/>
      </w:rPr>
    </w:lvl>
    <w:lvl w:ilvl="2" w:tplc="5C640244">
      <w:numFmt w:val="bullet"/>
      <w:lvlText w:val="•"/>
      <w:lvlJc w:val="left"/>
      <w:pPr>
        <w:ind w:left="2997" w:hanging="361"/>
      </w:pPr>
      <w:rPr>
        <w:rFonts w:hint="default"/>
        <w:lang w:val="en-US" w:eastAsia="en-US" w:bidi="ar-SA"/>
      </w:rPr>
    </w:lvl>
    <w:lvl w:ilvl="3" w:tplc="3E98CC16">
      <w:numFmt w:val="bullet"/>
      <w:lvlText w:val="•"/>
      <w:lvlJc w:val="left"/>
      <w:pPr>
        <w:ind w:left="3895" w:hanging="361"/>
      </w:pPr>
      <w:rPr>
        <w:rFonts w:hint="default"/>
        <w:lang w:val="en-US" w:eastAsia="en-US" w:bidi="ar-SA"/>
      </w:rPr>
    </w:lvl>
    <w:lvl w:ilvl="4" w:tplc="E1A890B6">
      <w:numFmt w:val="bullet"/>
      <w:lvlText w:val="•"/>
      <w:lvlJc w:val="left"/>
      <w:pPr>
        <w:ind w:left="4794" w:hanging="361"/>
      </w:pPr>
      <w:rPr>
        <w:rFonts w:hint="default"/>
        <w:lang w:val="en-US" w:eastAsia="en-US" w:bidi="ar-SA"/>
      </w:rPr>
    </w:lvl>
    <w:lvl w:ilvl="5" w:tplc="0E367018">
      <w:numFmt w:val="bullet"/>
      <w:lvlText w:val="•"/>
      <w:lvlJc w:val="left"/>
      <w:pPr>
        <w:ind w:left="5693" w:hanging="361"/>
      </w:pPr>
      <w:rPr>
        <w:rFonts w:hint="default"/>
        <w:lang w:val="en-US" w:eastAsia="en-US" w:bidi="ar-SA"/>
      </w:rPr>
    </w:lvl>
    <w:lvl w:ilvl="6" w:tplc="E6889312">
      <w:numFmt w:val="bullet"/>
      <w:lvlText w:val="•"/>
      <w:lvlJc w:val="left"/>
      <w:pPr>
        <w:ind w:left="6591" w:hanging="361"/>
      </w:pPr>
      <w:rPr>
        <w:rFonts w:hint="default"/>
        <w:lang w:val="en-US" w:eastAsia="en-US" w:bidi="ar-SA"/>
      </w:rPr>
    </w:lvl>
    <w:lvl w:ilvl="7" w:tplc="8DCE8606">
      <w:numFmt w:val="bullet"/>
      <w:lvlText w:val="•"/>
      <w:lvlJc w:val="left"/>
      <w:pPr>
        <w:ind w:left="7490" w:hanging="361"/>
      </w:pPr>
      <w:rPr>
        <w:rFonts w:hint="default"/>
        <w:lang w:val="en-US" w:eastAsia="en-US" w:bidi="ar-SA"/>
      </w:rPr>
    </w:lvl>
    <w:lvl w:ilvl="8" w:tplc="F8CC41B8">
      <w:numFmt w:val="bullet"/>
      <w:lvlText w:val="•"/>
      <w:lvlJc w:val="left"/>
      <w:pPr>
        <w:ind w:left="8389" w:hanging="361"/>
      </w:pPr>
      <w:rPr>
        <w:rFonts w:hint="default"/>
        <w:lang w:val="en-US" w:eastAsia="en-US" w:bidi="ar-SA"/>
      </w:rPr>
    </w:lvl>
  </w:abstractNum>
  <w:abstractNum w:abstractNumId="3">
    <w:nsid w:val="485E7B89"/>
    <w:multiLevelType w:val="hybridMultilevel"/>
    <w:tmpl w:val="E77E61BC"/>
    <w:lvl w:ilvl="0" w:tplc="D23CF58A">
      <w:start w:val="1"/>
      <w:numFmt w:val="lowerLetter"/>
      <w:lvlText w:val="(%1)"/>
      <w:lvlJc w:val="left"/>
      <w:pPr>
        <w:ind w:left="782" w:hanging="303"/>
        <w:jc w:val="left"/>
      </w:pPr>
      <w:rPr>
        <w:rFonts w:hint="default"/>
        <w:w w:val="100"/>
        <w:lang w:val="en-US" w:eastAsia="en-US" w:bidi="ar-SA"/>
      </w:rPr>
    </w:lvl>
    <w:lvl w:ilvl="1" w:tplc="74AEC320">
      <w:numFmt w:val="bullet"/>
      <w:lvlText w:val=""/>
      <w:lvlJc w:val="left"/>
      <w:pPr>
        <w:ind w:left="1200" w:hanging="361"/>
      </w:pPr>
      <w:rPr>
        <w:rFonts w:ascii="Symbol" w:eastAsia="Symbol" w:hAnsi="Symbol" w:cs="Symbol" w:hint="default"/>
        <w:w w:val="100"/>
        <w:sz w:val="22"/>
        <w:szCs w:val="22"/>
        <w:lang w:val="en-US" w:eastAsia="en-US" w:bidi="ar-SA"/>
      </w:rPr>
    </w:lvl>
    <w:lvl w:ilvl="2" w:tplc="46A23C1C">
      <w:numFmt w:val="bullet"/>
      <w:lvlText w:val="•"/>
      <w:lvlJc w:val="left"/>
      <w:pPr>
        <w:ind w:left="2198" w:hanging="361"/>
      </w:pPr>
      <w:rPr>
        <w:rFonts w:hint="default"/>
        <w:lang w:val="en-US" w:eastAsia="en-US" w:bidi="ar-SA"/>
      </w:rPr>
    </w:lvl>
    <w:lvl w:ilvl="3" w:tplc="4FE67BAA">
      <w:numFmt w:val="bullet"/>
      <w:lvlText w:val="•"/>
      <w:lvlJc w:val="left"/>
      <w:pPr>
        <w:ind w:left="3196" w:hanging="361"/>
      </w:pPr>
      <w:rPr>
        <w:rFonts w:hint="default"/>
        <w:lang w:val="en-US" w:eastAsia="en-US" w:bidi="ar-SA"/>
      </w:rPr>
    </w:lvl>
    <w:lvl w:ilvl="4" w:tplc="860CE758">
      <w:numFmt w:val="bullet"/>
      <w:lvlText w:val="•"/>
      <w:lvlJc w:val="left"/>
      <w:pPr>
        <w:ind w:left="4195" w:hanging="361"/>
      </w:pPr>
      <w:rPr>
        <w:rFonts w:hint="default"/>
        <w:lang w:val="en-US" w:eastAsia="en-US" w:bidi="ar-SA"/>
      </w:rPr>
    </w:lvl>
    <w:lvl w:ilvl="5" w:tplc="AA1C766E">
      <w:numFmt w:val="bullet"/>
      <w:lvlText w:val="•"/>
      <w:lvlJc w:val="left"/>
      <w:pPr>
        <w:ind w:left="5193" w:hanging="361"/>
      </w:pPr>
      <w:rPr>
        <w:rFonts w:hint="default"/>
        <w:lang w:val="en-US" w:eastAsia="en-US" w:bidi="ar-SA"/>
      </w:rPr>
    </w:lvl>
    <w:lvl w:ilvl="6" w:tplc="D1C625E4">
      <w:numFmt w:val="bullet"/>
      <w:lvlText w:val="•"/>
      <w:lvlJc w:val="left"/>
      <w:pPr>
        <w:ind w:left="6192" w:hanging="361"/>
      </w:pPr>
      <w:rPr>
        <w:rFonts w:hint="default"/>
        <w:lang w:val="en-US" w:eastAsia="en-US" w:bidi="ar-SA"/>
      </w:rPr>
    </w:lvl>
    <w:lvl w:ilvl="7" w:tplc="19D666C4">
      <w:numFmt w:val="bullet"/>
      <w:lvlText w:val="•"/>
      <w:lvlJc w:val="left"/>
      <w:pPr>
        <w:ind w:left="7190" w:hanging="361"/>
      </w:pPr>
      <w:rPr>
        <w:rFonts w:hint="default"/>
        <w:lang w:val="en-US" w:eastAsia="en-US" w:bidi="ar-SA"/>
      </w:rPr>
    </w:lvl>
    <w:lvl w:ilvl="8" w:tplc="D94A65D4">
      <w:numFmt w:val="bullet"/>
      <w:lvlText w:val="•"/>
      <w:lvlJc w:val="left"/>
      <w:pPr>
        <w:ind w:left="8189" w:hanging="361"/>
      </w:pPr>
      <w:rPr>
        <w:rFonts w:hint="default"/>
        <w:lang w:val="en-US" w:eastAsia="en-US" w:bidi="ar-SA"/>
      </w:rPr>
    </w:lvl>
  </w:abstractNum>
  <w:abstractNum w:abstractNumId="4">
    <w:nsid w:val="49BA1EF1"/>
    <w:multiLevelType w:val="hybridMultilevel"/>
    <w:tmpl w:val="791CC594"/>
    <w:lvl w:ilvl="0" w:tplc="6E680DDA">
      <w:start w:val="1"/>
      <w:numFmt w:val="decimal"/>
      <w:lvlText w:val="%1."/>
      <w:lvlJc w:val="left"/>
      <w:pPr>
        <w:ind w:left="1255" w:hanging="776"/>
        <w:jc w:val="left"/>
      </w:pPr>
      <w:rPr>
        <w:rFonts w:hint="default"/>
        <w:w w:val="100"/>
        <w:lang w:val="en-US" w:eastAsia="en-US" w:bidi="ar-SA"/>
      </w:rPr>
    </w:lvl>
    <w:lvl w:ilvl="1" w:tplc="C7EA0F66">
      <w:numFmt w:val="bullet"/>
      <w:lvlText w:val="•"/>
      <w:lvlJc w:val="left"/>
      <w:pPr>
        <w:ind w:left="2152" w:hanging="776"/>
      </w:pPr>
      <w:rPr>
        <w:rFonts w:hint="default"/>
        <w:lang w:val="en-US" w:eastAsia="en-US" w:bidi="ar-SA"/>
      </w:rPr>
    </w:lvl>
    <w:lvl w:ilvl="2" w:tplc="1546740E">
      <w:numFmt w:val="bullet"/>
      <w:lvlText w:val="•"/>
      <w:lvlJc w:val="left"/>
      <w:pPr>
        <w:ind w:left="3045" w:hanging="776"/>
      </w:pPr>
      <w:rPr>
        <w:rFonts w:hint="default"/>
        <w:lang w:val="en-US" w:eastAsia="en-US" w:bidi="ar-SA"/>
      </w:rPr>
    </w:lvl>
    <w:lvl w:ilvl="3" w:tplc="C41877F0">
      <w:numFmt w:val="bullet"/>
      <w:lvlText w:val="•"/>
      <w:lvlJc w:val="left"/>
      <w:pPr>
        <w:ind w:left="3937" w:hanging="776"/>
      </w:pPr>
      <w:rPr>
        <w:rFonts w:hint="default"/>
        <w:lang w:val="en-US" w:eastAsia="en-US" w:bidi="ar-SA"/>
      </w:rPr>
    </w:lvl>
    <w:lvl w:ilvl="4" w:tplc="A740AC2E">
      <w:numFmt w:val="bullet"/>
      <w:lvlText w:val="•"/>
      <w:lvlJc w:val="left"/>
      <w:pPr>
        <w:ind w:left="4830" w:hanging="776"/>
      </w:pPr>
      <w:rPr>
        <w:rFonts w:hint="default"/>
        <w:lang w:val="en-US" w:eastAsia="en-US" w:bidi="ar-SA"/>
      </w:rPr>
    </w:lvl>
    <w:lvl w:ilvl="5" w:tplc="1572F6F6">
      <w:numFmt w:val="bullet"/>
      <w:lvlText w:val="•"/>
      <w:lvlJc w:val="left"/>
      <w:pPr>
        <w:ind w:left="5723" w:hanging="776"/>
      </w:pPr>
      <w:rPr>
        <w:rFonts w:hint="default"/>
        <w:lang w:val="en-US" w:eastAsia="en-US" w:bidi="ar-SA"/>
      </w:rPr>
    </w:lvl>
    <w:lvl w:ilvl="6" w:tplc="E236F17C">
      <w:numFmt w:val="bullet"/>
      <w:lvlText w:val="•"/>
      <w:lvlJc w:val="left"/>
      <w:pPr>
        <w:ind w:left="6615" w:hanging="776"/>
      </w:pPr>
      <w:rPr>
        <w:rFonts w:hint="default"/>
        <w:lang w:val="en-US" w:eastAsia="en-US" w:bidi="ar-SA"/>
      </w:rPr>
    </w:lvl>
    <w:lvl w:ilvl="7" w:tplc="B254E0B6">
      <w:numFmt w:val="bullet"/>
      <w:lvlText w:val="•"/>
      <w:lvlJc w:val="left"/>
      <w:pPr>
        <w:ind w:left="7508" w:hanging="776"/>
      </w:pPr>
      <w:rPr>
        <w:rFonts w:hint="default"/>
        <w:lang w:val="en-US" w:eastAsia="en-US" w:bidi="ar-SA"/>
      </w:rPr>
    </w:lvl>
    <w:lvl w:ilvl="8" w:tplc="54164B22">
      <w:numFmt w:val="bullet"/>
      <w:lvlText w:val="•"/>
      <w:lvlJc w:val="left"/>
      <w:pPr>
        <w:ind w:left="8401" w:hanging="776"/>
      </w:pPr>
      <w:rPr>
        <w:rFonts w:hint="default"/>
        <w:lang w:val="en-US" w:eastAsia="en-US" w:bidi="ar-SA"/>
      </w:rPr>
    </w:lvl>
  </w:abstractNum>
  <w:abstractNum w:abstractNumId="5">
    <w:nsid w:val="53C86DD0"/>
    <w:multiLevelType w:val="hybridMultilevel"/>
    <w:tmpl w:val="0B28605C"/>
    <w:lvl w:ilvl="0" w:tplc="120A71D8">
      <w:start w:val="1"/>
      <w:numFmt w:val="decimal"/>
      <w:lvlText w:val="%1."/>
      <w:lvlJc w:val="left"/>
      <w:pPr>
        <w:ind w:left="1272" w:hanging="792"/>
        <w:jc w:val="left"/>
      </w:pPr>
      <w:rPr>
        <w:rFonts w:ascii="Times New Roman" w:eastAsia="Times New Roman" w:hAnsi="Times New Roman" w:cs="Times New Roman" w:hint="default"/>
        <w:color w:val="292A2D"/>
        <w:spacing w:val="-3"/>
        <w:w w:val="100"/>
        <w:sz w:val="24"/>
        <w:szCs w:val="24"/>
        <w:lang w:val="en-US" w:eastAsia="en-US" w:bidi="ar-SA"/>
      </w:rPr>
    </w:lvl>
    <w:lvl w:ilvl="1" w:tplc="0736DBF8">
      <w:numFmt w:val="bullet"/>
      <w:lvlText w:val="•"/>
      <w:lvlJc w:val="left"/>
      <w:pPr>
        <w:ind w:left="2170" w:hanging="792"/>
      </w:pPr>
      <w:rPr>
        <w:rFonts w:hint="default"/>
        <w:lang w:val="en-US" w:eastAsia="en-US" w:bidi="ar-SA"/>
      </w:rPr>
    </w:lvl>
    <w:lvl w:ilvl="2" w:tplc="4C745AAA">
      <w:numFmt w:val="bullet"/>
      <w:lvlText w:val="•"/>
      <w:lvlJc w:val="left"/>
      <w:pPr>
        <w:ind w:left="3061" w:hanging="792"/>
      </w:pPr>
      <w:rPr>
        <w:rFonts w:hint="default"/>
        <w:lang w:val="en-US" w:eastAsia="en-US" w:bidi="ar-SA"/>
      </w:rPr>
    </w:lvl>
    <w:lvl w:ilvl="3" w:tplc="BB740602">
      <w:numFmt w:val="bullet"/>
      <w:lvlText w:val="•"/>
      <w:lvlJc w:val="left"/>
      <w:pPr>
        <w:ind w:left="3951" w:hanging="792"/>
      </w:pPr>
      <w:rPr>
        <w:rFonts w:hint="default"/>
        <w:lang w:val="en-US" w:eastAsia="en-US" w:bidi="ar-SA"/>
      </w:rPr>
    </w:lvl>
    <w:lvl w:ilvl="4" w:tplc="BE0200FE">
      <w:numFmt w:val="bullet"/>
      <w:lvlText w:val="•"/>
      <w:lvlJc w:val="left"/>
      <w:pPr>
        <w:ind w:left="4842" w:hanging="792"/>
      </w:pPr>
      <w:rPr>
        <w:rFonts w:hint="default"/>
        <w:lang w:val="en-US" w:eastAsia="en-US" w:bidi="ar-SA"/>
      </w:rPr>
    </w:lvl>
    <w:lvl w:ilvl="5" w:tplc="48B8468E">
      <w:numFmt w:val="bullet"/>
      <w:lvlText w:val="•"/>
      <w:lvlJc w:val="left"/>
      <w:pPr>
        <w:ind w:left="5733" w:hanging="792"/>
      </w:pPr>
      <w:rPr>
        <w:rFonts w:hint="default"/>
        <w:lang w:val="en-US" w:eastAsia="en-US" w:bidi="ar-SA"/>
      </w:rPr>
    </w:lvl>
    <w:lvl w:ilvl="6" w:tplc="43047BD4">
      <w:numFmt w:val="bullet"/>
      <w:lvlText w:val="•"/>
      <w:lvlJc w:val="left"/>
      <w:pPr>
        <w:ind w:left="6623" w:hanging="792"/>
      </w:pPr>
      <w:rPr>
        <w:rFonts w:hint="default"/>
        <w:lang w:val="en-US" w:eastAsia="en-US" w:bidi="ar-SA"/>
      </w:rPr>
    </w:lvl>
    <w:lvl w:ilvl="7" w:tplc="E9E482BA">
      <w:numFmt w:val="bullet"/>
      <w:lvlText w:val="•"/>
      <w:lvlJc w:val="left"/>
      <w:pPr>
        <w:ind w:left="7514" w:hanging="792"/>
      </w:pPr>
      <w:rPr>
        <w:rFonts w:hint="default"/>
        <w:lang w:val="en-US" w:eastAsia="en-US" w:bidi="ar-SA"/>
      </w:rPr>
    </w:lvl>
    <w:lvl w:ilvl="8" w:tplc="A1A0013C">
      <w:numFmt w:val="bullet"/>
      <w:lvlText w:val="•"/>
      <w:lvlJc w:val="left"/>
      <w:pPr>
        <w:ind w:left="8405" w:hanging="792"/>
      </w:pPr>
      <w:rPr>
        <w:rFonts w:hint="default"/>
        <w:lang w:val="en-US" w:eastAsia="en-US" w:bidi="ar-SA"/>
      </w:rPr>
    </w:lvl>
  </w:abstractNum>
  <w:abstractNum w:abstractNumId="6">
    <w:nsid w:val="5CDC2CB1"/>
    <w:multiLevelType w:val="hybridMultilevel"/>
    <w:tmpl w:val="5F8E32E4"/>
    <w:lvl w:ilvl="0" w:tplc="CB421FA4">
      <w:start w:val="1"/>
      <w:numFmt w:val="decimal"/>
      <w:lvlText w:val="%1."/>
      <w:lvlJc w:val="left"/>
      <w:pPr>
        <w:ind w:left="1317" w:hanging="360"/>
        <w:jc w:val="left"/>
      </w:pPr>
      <w:rPr>
        <w:rFonts w:ascii="Times New Roman" w:eastAsia="Times New Roman" w:hAnsi="Times New Roman" w:cs="Times New Roman" w:hint="default"/>
        <w:w w:val="100"/>
        <w:sz w:val="24"/>
        <w:szCs w:val="24"/>
        <w:lang w:val="en-US" w:eastAsia="en-US" w:bidi="ar-SA"/>
      </w:rPr>
    </w:lvl>
    <w:lvl w:ilvl="1" w:tplc="4A701CEC">
      <w:numFmt w:val="bullet"/>
      <w:lvlText w:val="•"/>
      <w:lvlJc w:val="left"/>
      <w:pPr>
        <w:ind w:left="2206" w:hanging="360"/>
      </w:pPr>
      <w:rPr>
        <w:rFonts w:hint="default"/>
        <w:lang w:val="en-US" w:eastAsia="en-US" w:bidi="ar-SA"/>
      </w:rPr>
    </w:lvl>
    <w:lvl w:ilvl="2" w:tplc="F118A9F8">
      <w:numFmt w:val="bullet"/>
      <w:lvlText w:val="•"/>
      <w:lvlJc w:val="left"/>
      <w:pPr>
        <w:ind w:left="3093" w:hanging="360"/>
      </w:pPr>
      <w:rPr>
        <w:rFonts w:hint="default"/>
        <w:lang w:val="en-US" w:eastAsia="en-US" w:bidi="ar-SA"/>
      </w:rPr>
    </w:lvl>
    <w:lvl w:ilvl="3" w:tplc="3E5A8602">
      <w:numFmt w:val="bullet"/>
      <w:lvlText w:val="•"/>
      <w:lvlJc w:val="left"/>
      <w:pPr>
        <w:ind w:left="3979" w:hanging="360"/>
      </w:pPr>
      <w:rPr>
        <w:rFonts w:hint="default"/>
        <w:lang w:val="en-US" w:eastAsia="en-US" w:bidi="ar-SA"/>
      </w:rPr>
    </w:lvl>
    <w:lvl w:ilvl="4" w:tplc="75248A98">
      <w:numFmt w:val="bullet"/>
      <w:lvlText w:val="•"/>
      <w:lvlJc w:val="left"/>
      <w:pPr>
        <w:ind w:left="4866" w:hanging="360"/>
      </w:pPr>
      <w:rPr>
        <w:rFonts w:hint="default"/>
        <w:lang w:val="en-US" w:eastAsia="en-US" w:bidi="ar-SA"/>
      </w:rPr>
    </w:lvl>
    <w:lvl w:ilvl="5" w:tplc="9462D8B2">
      <w:numFmt w:val="bullet"/>
      <w:lvlText w:val="•"/>
      <w:lvlJc w:val="left"/>
      <w:pPr>
        <w:ind w:left="5753" w:hanging="360"/>
      </w:pPr>
      <w:rPr>
        <w:rFonts w:hint="default"/>
        <w:lang w:val="en-US" w:eastAsia="en-US" w:bidi="ar-SA"/>
      </w:rPr>
    </w:lvl>
    <w:lvl w:ilvl="6" w:tplc="CD361762">
      <w:numFmt w:val="bullet"/>
      <w:lvlText w:val="•"/>
      <w:lvlJc w:val="left"/>
      <w:pPr>
        <w:ind w:left="6639" w:hanging="360"/>
      </w:pPr>
      <w:rPr>
        <w:rFonts w:hint="default"/>
        <w:lang w:val="en-US" w:eastAsia="en-US" w:bidi="ar-SA"/>
      </w:rPr>
    </w:lvl>
    <w:lvl w:ilvl="7" w:tplc="75E09658">
      <w:numFmt w:val="bullet"/>
      <w:lvlText w:val="•"/>
      <w:lvlJc w:val="left"/>
      <w:pPr>
        <w:ind w:left="7526" w:hanging="360"/>
      </w:pPr>
      <w:rPr>
        <w:rFonts w:hint="default"/>
        <w:lang w:val="en-US" w:eastAsia="en-US" w:bidi="ar-SA"/>
      </w:rPr>
    </w:lvl>
    <w:lvl w:ilvl="8" w:tplc="2634EC20">
      <w:numFmt w:val="bullet"/>
      <w:lvlText w:val="•"/>
      <w:lvlJc w:val="left"/>
      <w:pPr>
        <w:ind w:left="8413" w:hanging="360"/>
      </w:pPr>
      <w:rPr>
        <w:rFonts w:hint="default"/>
        <w:lang w:val="en-US" w:eastAsia="en-US" w:bidi="ar-SA"/>
      </w:rPr>
    </w:lvl>
  </w:abstractNum>
  <w:abstractNum w:abstractNumId="7">
    <w:nsid w:val="63143FFB"/>
    <w:multiLevelType w:val="hybridMultilevel"/>
    <w:tmpl w:val="9F224C64"/>
    <w:lvl w:ilvl="0" w:tplc="1B5ACC7E">
      <w:start w:val="1"/>
      <w:numFmt w:val="decimal"/>
      <w:lvlText w:val="%1."/>
      <w:lvlJc w:val="left"/>
      <w:pPr>
        <w:ind w:left="479" w:hanging="360"/>
        <w:jc w:val="left"/>
      </w:pPr>
      <w:rPr>
        <w:rFonts w:hint="default"/>
        <w:w w:val="100"/>
        <w:lang w:val="en-US" w:eastAsia="en-US" w:bidi="ar-SA"/>
      </w:rPr>
    </w:lvl>
    <w:lvl w:ilvl="1" w:tplc="9FDC2624">
      <w:numFmt w:val="bullet"/>
      <w:lvlText w:val=""/>
      <w:lvlJc w:val="left"/>
      <w:pPr>
        <w:ind w:left="1199" w:hanging="360"/>
      </w:pPr>
      <w:rPr>
        <w:rFonts w:ascii="Symbol" w:eastAsia="Symbol" w:hAnsi="Symbol" w:cs="Symbol" w:hint="default"/>
        <w:w w:val="100"/>
        <w:sz w:val="22"/>
        <w:szCs w:val="22"/>
        <w:lang w:val="en-US" w:eastAsia="en-US" w:bidi="ar-SA"/>
      </w:rPr>
    </w:lvl>
    <w:lvl w:ilvl="2" w:tplc="BC768CD0">
      <w:numFmt w:val="bullet"/>
      <w:lvlText w:val="•"/>
      <w:lvlJc w:val="left"/>
      <w:pPr>
        <w:ind w:left="2198" w:hanging="360"/>
      </w:pPr>
      <w:rPr>
        <w:rFonts w:hint="default"/>
        <w:lang w:val="en-US" w:eastAsia="en-US" w:bidi="ar-SA"/>
      </w:rPr>
    </w:lvl>
    <w:lvl w:ilvl="3" w:tplc="68C017AC">
      <w:numFmt w:val="bullet"/>
      <w:lvlText w:val="•"/>
      <w:lvlJc w:val="left"/>
      <w:pPr>
        <w:ind w:left="3196" w:hanging="360"/>
      </w:pPr>
      <w:rPr>
        <w:rFonts w:hint="default"/>
        <w:lang w:val="en-US" w:eastAsia="en-US" w:bidi="ar-SA"/>
      </w:rPr>
    </w:lvl>
    <w:lvl w:ilvl="4" w:tplc="9034A818">
      <w:numFmt w:val="bullet"/>
      <w:lvlText w:val="•"/>
      <w:lvlJc w:val="left"/>
      <w:pPr>
        <w:ind w:left="4195" w:hanging="360"/>
      </w:pPr>
      <w:rPr>
        <w:rFonts w:hint="default"/>
        <w:lang w:val="en-US" w:eastAsia="en-US" w:bidi="ar-SA"/>
      </w:rPr>
    </w:lvl>
    <w:lvl w:ilvl="5" w:tplc="22CC4B04">
      <w:numFmt w:val="bullet"/>
      <w:lvlText w:val="•"/>
      <w:lvlJc w:val="left"/>
      <w:pPr>
        <w:ind w:left="5193" w:hanging="360"/>
      </w:pPr>
      <w:rPr>
        <w:rFonts w:hint="default"/>
        <w:lang w:val="en-US" w:eastAsia="en-US" w:bidi="ar-SA"/>
      </w:rPr>
    </w:lvl>
    <w:lvl w:ilvl="6" w:tplc="49467EFC">
      <w:numFmt w:val="bullet"/>
      <w:lvlText w:val="•"/>
      <w:lvlJc w:val="left"/>
      <w:pPr>
        <w:ind w:left="6192" w:hanging="360"/>
      </w:pPr>
      <w:rPr>
        <w:rFonts w:hint="default"/>
        <w:lang w:val="en-US" w:eastAsia="en-US" w:bidi="ar-SA"/>
      </w:rPr>
    </w:lvl>
    <w:lvl w:ilvl="7" w:tplc="EB88846A">
      <w:numFmt w:val="bullet"/>
      <w:lvlText w:val="•"/>
      <w:lvlJc w:val="left"/>
      <w:pPr>
        <w:ind w:left="7190" w:hanging="360"/>
      </w:pPr>
      <w:rPr>
        <w:rFonts w:hint="default"/>
        <w:lang w:val="en-US" w:eastAsia="en-US" w:bidi="ar-SA"/>
      </w:rPr>
    </w:lvl>
    <w:lvl w:ilvl="8" w:tplc="76762318">
      <w:numFmt w:val="bullet"/>
      <w:lvlText w:val="•"/>
      <w:lvlJc w:val="left"/>
      <w:pPr>
        <w:ind w:left="8189" w:hanging="360"/>
      </w:pPr>
      <w:rPr>
        <w:rFonts w:hint="default"/>
        <w:lang w:val="en-US" w:eastAsia="en-US" w:bidi="ar-SA"/>
      </w:rPr>
    </w:lvl>
  </w:abstractNum>
  <w:abstractNum w:abstractNumId="8">
    <w:nsid w:val="6C7511E2"/>
    <w:multiLevelType w:val="hybridMultilevel"/>
    <w:tmpl w:val="5ED2156A"/>
    <w:lvl w:ilvl="0" w:tplc="097C3520">
      <w:numFmt w:val="bullet"/>
      <w:lvlText w:val=""/>
      <w:lvlJc w:val="left"/>
      <w:pPr>
        <w:ind w:left="1056" w:hanging="576"/>
      </w:pPr>
      <w:rPr>
        <w:rFonts w:ascii="Symbol" w:eastAsia="Symbol" w:hAnsi="Symbol" w:cs="Symbol" w:hint="default"/>
        <w:w w:val="100"/>
        <w:sz w:val="24"/>
        <w:szCs w:val="24"/>
        <w:lang w:val="en-US" w:eastAsia="en-US" w:bidi="ar-SA"/>
      </w:rPr>
    </w:lvl>
    <w:lvl w:ilvl="1" w:tplc="65A00CB8">
      <w:numFmt w:val="bullet"/>
      <w:lvlText w:val=""/>
      <w:lvlJc w:val="left"/>
      <w:pPr>
        <w:ind w:left="1199" w:hanging="361"/>
      </w:pPr>
      <w:rPr>
        <w:rFonts w:hint="default"/>
        <w:w w:val="100"/>
        <w:lang w:val="en-US" w:eastAsia="en-US" w:bidi="ar-SA"/>
      </w:rPr>
    </w:lvl>
    <w:lvl w:ilvl="2" w:tplc="5400E550">
      <w:numFmt w:val="bullet"/>
      <w:lvlText w:val="•"/>
      <w:lvlJc w:val="left"/>
      <w:pPr>
        <w:ind w:left="2198" w:hanging="361"/>
      </w:pPr>
      <w:rPr>
        <w:rFonts w:hint="default"/>
        <w:lang w:val="en-US" w:eastAsia="en-US" w:bidi="ar-SA"/>
      </w:rPr>
    </w:lvl>
    <w:lvl w:ilvl="3" w:tplc="E82ED8CA">
      <w:numFmt w:val="bullet"/>
      <w:lvlText w:val="•"/>
      <w:lvlJc w:val="left"/>
      <w:pPr>
        <w:ind w:left="3196" w:hanging="361"/>
      </w:pPr>
      <w:rPr>
        <w:rFonts w:hint="default"/>
        <w:lang w:val="en-US" w:eastAsia="en-US" w:bidi="ar-SA"/>
      </w:rPr>
    </w:lvl>
    <w:lvl w:ilvl="4" w:tplc="6D7C9334">
      <w:numFmt w:val="bullet"/>
      <w:lvlText w:val="•"/>
      <w:lvlJc w:val="left"/>
      <w:pPr>
        <w:ind w:left="4195" w:hanging="361"/>
      </w:pPr>
      <w:rPr>
        <w:rFonts w:hint="default"/>
        <w:lang w:val="en-US" w:eastAsia="en-US" w:bidi="ar-SA"/>
      </w:rPr>
    </w:lvl>
    <w:lvl w:ilvl="5" w:tplc="ADEE22A4">
      <w:numFmt w:val="bullet"/>
      <w:lvlText w:val="•"/>
      <w:lvlJc w:val="left"/>
      <w:pPr>
        <w:ind w:left="5193" w:hanging="361"/>
      </w:pPr>
      <w:rPr>
        <w:rFonts w:hint="default"/>
        <w:lang w:val="en-US" w:eastAsia="en-US" w:bidi="ar-SA"/>
      </w:rPr>
    </w:lvl>
    <w:lvl w:ilvl="6" w:tplc="5E4A923C">
      <w:numFmt w:val="bullet"/>
      <w:lvlText w:val="•"/>
      <w:lvlJc w:val="left"/>
      <w:pPr>
        <w:ind w:left="6192" w:hanging="361"/>
      </w:pPr>
      <w:rPr>
        <w:rFonts w:hint="default"/>
        <w:lang w:val="en-US" w:eastAsia="en-US" w:bidi="ar-SA"/>
      </w:rPr>
    </w:lvl>
    <w:lvl w:ilvl="7" w:tplc="807C7BC2">
      <w:numFmt w:val="bullet"/>
      <w:lvlText w:val="•"/>
      <w:lvlJc w:val="left"/>
      <w:pPr>
        <w:ind w:left="7190" w:hanging="361"/>
      </w:pPr>
      <w:rPr>
        <w:rFonts w:hint="default"/>
        <w:lang w:val="en-US" w:eastAsia="en-US" w:bidi="ar-SA"/>
      </w:rPr>
    </w:lvl>
    <w:lvl w:ilvl="8" w:tplc="433CD8FE">
      <w:numFmt w:val="bullet"/>
      <w:lvlText w:val="•"/>
      <w:lvlJc w:val="left"/>
      <w:pPr>
        <w:ind w:left="8189" w:hanging="361"/>
      </w:pPr>
      <w:rPr>
        <w:rFonts w:hint="default"/>
        <w:lang w:val="en-US" w:eastAsia="en-US" w:bidi="ar-SA"/>
      </w:rPr>
    </w:lvl>
  </w:abstractNum>
  <w:abstractNum w:abstractNumId="9">
    <w:nsid w:val="7D27155A"/>
    <w:multiLevelType w:val="hybridMultilevel"/>
    <w:tmpl w:val="17FA2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4"/>
  </w:num>
  <w:num w:numId="6">
    <w:abstractNumId w:val="7"/>
  </w:num>
  <w:num w:numId="7">
    <w:abstractNumId w:val="5"/>
  </w:num>
  <w:num w:numId="8">
    <w:abstractNumId w:val="6"/>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lTrailSpace/>
    <w:shapeLayoutLikeWW8/>
  </w:compat>
  <w:rsids>
    <w:rsidRoot w:val="001E6BAA"/>
    <w:rsid w:val="000A43B5"/>
    <w:rsid w:val="001653C7"/>
    <w:rsid w:val="001A0DD2"/>
    <w:rsid w:val="001E6BAA"/>
    <w:rsid w:val="00376401"/>
    <w:rsid w:val="00436655"/>
    <w:rsid w:val="004464E4"/>
    <w:rsid w:val="00462A0D"/>
    <w:rsid w:val="004B7153"/>
    <w:rsid w:val="00582A4A"/>
    <w:rsid w:val="005B56AE"/>
    <w:rsid w:val="005E258D"/>
    <w:rsid w:val="00680EA4"/>
    <w:rsid w:val="006F1A87"/>
    <w:rsid w:val="00885EED"/>
    <w:rsid w:val="008A695F"/>
    <w:rsid w:val="008F295A"/>
    <w:rsid w:val="00902B50"/>
    <w:rsid w:val="00907BE7"/>
    <w:rsid w:val="00A219B3"/>
    <w:rsid w:val="00A24A5B"/>
    <w:rsid w:val="00AA0773"/>
    <w:rsid w:val="00B529B2"/>
    <w:rsid w:val="00B63468"/>
    <w:rsid w:val="00B8722B"/>
    <w:rsid w:val="00B9684C"/>
    <w:rsid w:val="00BB7EC4"/>
    <w:rsid w:val="00E26214"/>
    <w:rsid w:val="00F266CF"/>
    <w:rsid w:val="00F65023"/>
    <w:rsid w:val="00F92EFE"/>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6BAA"/>
    <w:rPr>
      <w:rFonts w:ascii="Times New Roman" w:eastAsia="Times New Roman" w:hAnsi="Times New Roman" w:cs="Times New Roman"/>
    </w:rPr>
  </w:style>
  <w:style w:type="paragraph" w:styleId="Heading1">
    <w:name w:val="heading 1"/>
    <w:basedOn w:val="Normal"/>
    <w:uiPriority w:val="1"/>
    <w:qFormat/>
    <w:rsid w:val="001E6BAA"/>
    <w:pPr>
      <w:ind w:left="480"/>
      <w:outlineLvl w:val="0"/>
    </w:pPr>
    <w:rPr>
      <w:b/>
      <w:bCs/>
      <w:sz w:val="36"/>
      <w:szCs w:val="36"/>
    </w:rPr>
  </w:style>
  <w:style w:type="paragraph" w:styleId="Heading2">
    <w:name w:val="heading 2"/>
    <w:basedOn w:val="Normal"/>
    <w:uiPriority w:val="1"/>
    <w:qFormat/>
    <w:rsid w:val="001E6BAA"/>
    <w:pPr>
      <w:spacing w:line="274" w:lineRule="exact"/>
      <w:ind w:left="480"/>
      <w:jc w:val="both"/>
      <w:outlineLvl w:val="1"/>
    </w:pPr>
    <w:rPr>
      <w:b/>
      <w:bCs/>
      <w:sz w:val="24"/>
      <w:szCs w:val="24"/>
    </w:rPr>
  </w:style>
  <w:style w:type="paragraph" w:styleId="Heading3">
    <w:name w:val="heading 3"/>
    <w:basedOn w:val="Normal"/>
    <w:uiPriority w:val="1"/>
    <w:qFormat/>
    <w:rsid w:val="001E6BAA"/>
    <w:pPr>
      <w:ind w:left="48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6BAA"/>
  </w:style>
  <w:style w:type="paragraph" w:styleId="ListParagraph">
    <w:name w:val="List Paragraph"/>
    <w:basedOn w:val="Normal"/>
    <w:uiPriority w:val="34"/>
    <w:qFormat/>
    <w:rsid w:val="001E6BAA"/>
    <w:pPr>
      <w:ind w:left="1200" w:hanging="361"/>
    </w:pPr>
  </w:style>
  <w:style w:type="paragraph" w:customStyle="1" w:styleId="TableParagraph">
    <w:name w:val="Table Paragraph"/>
    <w:basedOn w:val="Normal"/>
    <w:uiPriority w:val="1"/>
    <w:qFormat/>
    <w:rsid w:val="001E6BAA"/>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SUBRAT</dc:creator>
  <cp:lastModifiedBy>SATYA</cp:lastModifiedBy>
  <cp:revision>6</cp:revision>
  <dcterms:created xsi:type="dcterms:W3CDTF">2025-06-20T07:36:00Z</dcterms:created>
  <dcterms:modified xsi:type="dcterms:W3CDTF">2025-06-24T12:09:00Z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Acrobat PDFMaker 11 for Word</vt:lpwstr>
  </property>
  <property fmtid="{D5CDD505-2E9C-101B-9397-08002B2CF9AE}" pid="4" name="LastSaved">
    <vt:filetime>2024-07-01T00:00:00Z</vt:filetime>
  </property>
</Properties>
</file>