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F" w:rsidRPr="005820FF" w:rsidRDefault="005820FF" w:rsidP="005820FF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5820FF">
        <w:rPr>
          <w:rFonts w:ascii="Arial Narrow" w:hAnsi="Arial Narrow"/>
          <w:b/>
          <w:bCs/>
        </w:rPr>
        <w:t>CSPE3021 SIMULATION AND MODELLING (3-0-0)</w:t>
      </w: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Course Objectives: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•</w:t>
      </w:r>
      <w:r w:rsidRPr="005820FF">
        <w:rPr>
          <w:rFonts w:ascii="Arial Narrow" w:hAnsi="Arial Narrow"/>
        </w:rPr>
        <w:tab/>
        <w:t xml:space="preserve">To introduce the principles and techniques of system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 and simulation.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•</w:t>
      </w:r>
      <w:r w:rsidRPr="005820FF">
        <w:rPr>
          <w:rFonts w:ascii="Arial Narrow" w:hAnsi="Arial Narrow"/>
        </w:rPr>
        <w:tab/>
        <w:t>To develop simulation models for various engineering and scientific problems.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•</w:t>
      </w:r>
      <w:r w:rsidRPr="005820FF">
        <w:rPr>
          <w:rFonts w:ascii="Arial Narrow" w:hAnsi="Arial Narrow"/>
        </w:rPr>
        <w:tab/>
        <w:t>To provide hands-on experience in using simulation tools.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•</w:t>
      </w:r>
      <w:r w:rsidRPr="005820FF">
        <w:rPr>
          <w:rFonts w:ascii="Arial Narrow" w:hAnsi="Arial Narrow"/>
        </w:rPr>
        <w:tab/>
        <w:t>To assess the validity and accuracy of simulation results.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Module - I:</w:t>
      </w:r>
      <w:r w:rsidRPr="008F1279">
        <w:rPr>
          <w:rFonts w:ascii="Arial Narrow" w:hAnsi="Arial Narrow"/>
          <w:b/>
          <w:bCs/>
        </w:rPr>
        <w:tab/>
        <w:t>(10 Hrs)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Introduction to simulation: Introduction, Simulation Terminologies, Advantages and Disadvantages of simulation, Application areas, Model Classification, Types of Simulation, Steps in a Simulation study, Concepts in Discrete Event Simulation.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Module - II:</w:t>
      </w:r>
      <w:r w:rsidRPr="008F1279">
        <w:rPr>
          <w:rFonts w:ascii="Arial Narrow" w:hAnsi="Arial Narrow"/>
          <w:b/>
          <w:bCs/>
        </w:rPr>
        <w:tab/>
        <w:t xml:space="preserve">(12 Hrs)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 xml:space="preserve">Mathematical Models: Statistical Models Concepts, Discrete Distribution, continuous Distribution, Poisson Process, Empirical Distributions, </w:t>
      </w:r>
      <w:proofErr w:type="spellStart"/>
      <w:r w:rsidRPr="005820FF">
        <w:rPr>
          <w:rFonts w:ascii="Arial Narrow" w:hAnsi="Arial Narrow"/>
        </w:rPr>
        <w:t>Queueing</w:t>
      </w:r>
      <w:proofErr w:type="spellEnd"/>
      <w:r w:rsidRPr="005820FF">
        <w:rPr>
          <w:rFonts w:ascii="Arial Narrow" w:hAnsi="Arial Narrow"/>
        </w:rPr>
        <w:t xml:space="preserve"> Models, Characteristics, Notation, </w:t>
      </w:r>
      <w:proofErr w:type="spellStart"/>
      <w:r w:rsidRPr="005820FF">
        <w:rPr>
          <w:rFonts w:ascii="Arial Narrow" w:hAnsi="Arial Narrow"/>
        </w:rPr>
        <w:t>Queueing</w:t>
      </w:r>
      <w:proofErr w:type="spellEnd"/>
      <w:r w:rsidRPr="005820FF">
        <w:rPr>
          <w:rFonts w:ascii="Arial Narrow" w:hAnsi="Arial Narrow"/>
        </w:rPr>
        <w:t xml:space="preserve"> Systems, Properties of random numbers, Generation of Pseudo Random numbers, Techniques of generating random numbers, testing random number generators, Generating Random – </w:t>
      </w:r>
      <w:proofErr w:type="spellStart"/>
      <w:r w:rsidRPr="005820FF">
        <w:rPr>
          <w:rFonts w:ascii="Arial Narrow" w:hAnsi="Arial Narrow"/>
        </w:rPr>
        <w:t>Variates</w:t>
      </w:r>
      <w:proofErr w:type="spellEnd"/>
      <w:r w:rsidRPr="005820FF">
        <w:rPr>
          <w:rFonts w:ascii="Arial Narrow" w:hAnsi="Arial Narrow"/>
        </w:rPr>
        <w:t xml:space="preserve">, Inverse Transform technique – Acceptance – Rejection technique.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Module - III:</w:t>
      </w:r>
      <w:r w:rsidRPr="008F1279">
        <w:rPr>
          <w:rFonts w:ascii="Arial Narrow" w:hAnsi="Arial Narrow"/>
          <w:b/>
          <w:bCs/>
        </w:rPr>
        <w:tab/>
        <w:t xml:space="preserve">(10 Hrs)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 xml:space="preserve">Analysis of Simulation Data: Input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, Data collection, Assessing sample independence, Hypothesizing distribution family with data, Parameter Estimation, Goodness-of-fit tests, </w:t>
      </w:r>
      <w:proofErr w:type="gramStart"/>
      <w:r w:rsidRPr="005820FF">
        <w:rPr>
          <w:rFonts w:ascii="Arial Narrow" w:hAnsi="Arial Narrow"/>
        </w:rPr>
        <w:t>Selecting</w:t>
      </w:r>
      <w:proofErr w:type="gramEnd"/>
      <w:r w:rsidRPr="005820FF">
        <w:rPr>
          <w:rFonts w:ascii="Arial Narrow" w:hAnsi="Arial Narrow"/>
        </w:rPr>
        <w:t xml:space="preserve"> input models in absence of data, Output analysis for a Single system, Terminating Simulations, Steady state simulations.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Module - IV:</w:t>
      </w:r>
      <w:r w:rsidRPr="008F1279">
        <w:rPr>
          <w:rFonts w:ascii="Arial Narrow" w:hAnsi="Arial Narrow"/>
          <w:b/>
          <w:bCs/>
        </w:rPr>
        <w:tab/>
        <w:t xml:space="preserve">(08 Hrs) 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 xml:space="preserve">Verification and validation: Model Building, Verification of Simulation Models, Calibration and Validation of Models, Validation of Model Assumptions, Validating Input-Output Transformations.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Module - V:</w:t>
      </w:r>
      <w:r w:rsidRPr="008F1279">
        <w:rPr>
          <w:rFonts w:ascii="Arial Narrow" w:hAnsi="Arial Narrow"/>
          <w:b/>
          <w:bCs/>
        </w:rPr>
        <w:tab/>
        <w:t xml:space="preserve">(08 Hrs) 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Simulation of Computer Systems and Case Studies: Simulation Tools, Model Input, High-level computer system simulation, CPU - Memory Simulation, Comparison of systems via simulation, simulation Programming techniques.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 xml:space="preserve">Course Outcomes: 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 xml:space="preserve">On completion of this course, the student will be able to: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1.</w:t>
      </w:r>
      <w:r w:rsidRPr="005820FF">
        <w:rPr>
          <w:rFonts w:ascii="Arial Narrow" w:hAnsi="Arial Narrow"/>
        </w:rPr>
        <w:tab/>
        <w:t xml:space="preserve">Summarize the various simulation and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 tools used.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2.</w:t>
      </w:r>
      <w:r w:rsidRPr="005820FF">
        <w:rPr>
          <w:rFonts w:ascii="Arial Narrow" w:hAnsi="Arial Narrow"/>
        </w:rPr>
        <w:tab/>
        <w:t xml:space="preserve">Interpret how different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 is done mathematically.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3.</w:t>
      </w:r>
      <w:r w:rsidRPr="005820FF">
        <w:rPr>
          <w:rFonts w:ascii="Arial Narrow" w:hAnsi="Arial Narrow"/>
        </w:rPr>
        <w:tab/>
        <w:t xml:space="preserve">Outline how and when to collect simulation data for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.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4.</w:t>
      </w:r>
      <w:r w:rsidRPr="005820FF">
        <w:rPr>
          <w:rFonts w:ascii="Arial Narrow" w:hAnsi="Arial Narrow"/>
        </w:rPr>
        <w:tab/>
        <w:t>Acquire knowledge of advancements in computer-based simulation scenarios.</w:t>
      </w:r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Textbooks: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1.</w:t>
      </w:r>
      <w:r w:rsidRPr="005820FF">
        <w:rPr>
          <w:rFonts w:ascii="Arial Narrow" w:hAnsi="Arial Narrow"/>
        </w:rPr>
        <w:tab/>
        <w:t xml:space="preserve">Jerry Banks and John Carson, Discrete Event System Simulation, 4th Edition, PHI, 2005.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2.</w:t>
      </w:r>
      <w:r w:rsidRPr="005820FF">
        <w:rPr>
          <w:rFonts w:ascii="Arial Narrow" w:hAnsi="Arial Narrow"/>
        </w:rPr>
        <w:tab/>
        <w:t>Geoffrey Gordon, System Simulation</w:t>
      </w:r>
      <w:proofErr w:type="gramStart"/>
      <w:r w:rsidRPr="005820FF">
        <w:rPr>
          <w:rFonts w:ascii="Arial Narrow" w:hAnsi="Arial Narrow"/>
        </w:rPr>
        <w:t>,2nd</w:t>
      </w:r>
      <w:proofErr w:type="gramEnd"/>
      <w:r w:rsidRPr="005820FF">
        <w:rPr>
          <w:rFonts w:ascii="Arial Narrow" w:hAnsi="Arial Narrow"/>
        </w:rPr>
        <w:t xml:space="preserve"> Edition, PHI, 2006, ISBN 978-81- 203-014005. 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3.</w:t>
      </w:r>
      <w:r w:rsidRPr="005820FF">
        <w:rPr>
          <w:rFonts w:ascii="Arial Narrow" w:hAnsi="Arial Narrow"/>
        </w:rPr>
        <w:tab/>
        <w:t xml:space="preserve">Frank L. Severance, System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 and Simulation, Wiley, 2001.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proofErr w:type="gramStart"/>
      <w:r w:rsidRPr="005820FF">
        <w:rPr>
          <w:rFonts w:ascii="Arial Narrow" w:hAnsi="Arial Narrow"/>
        </w:rPr>
        <w:t>4.</w:t>
      </w:r>
      <w:r w:rsidRPr="005820FF">
        <w:rPr>
          <w:rFonts w:ascii="Arial Narrow" w:hAnsi="Arial Narrow"/>
        </w:rPr>
        <w:tab/>
        <w:t xml:space="preserve">Averill M. Law and David </w:t>
      </w:r>
      <w:proofErr w:type="spellStart"/>
      <w:r w:rsidRPr="005820FF">
        <w:rPr>
          <w:rFonts w:ascii="Arial Narrow" w:hAnsi="Arial Narrow"/>
        </w:rPr>
        <w:t>Kelton</w:t>
      </w:r>
      <w:proofErr w:type="spellEnd"/>
      <w:r w:rsidRPr="005820FF">
        <w:rPr>
          <w:rFonts w:ascii="Arial Narrow" w:hAnsi="Arial Narrow"/>
        </w:rPr>
        <w:t xml:space="preserve">, W., Simulation </w:t>
      </w:r>
      <w:proofErr w:type="spellStart"/>
      <w:r w:rsidRPr="005820FF">
        <w:rPr>
          <w:rFonts w:ascii="Arial Narrow" w:hAnsi="Arial Narrow"/>
        </w:rPr>
        <w:t>Modeling</w:t>
      </w:r>
      <w:proofErr w:type="spellEnd"/>
      <w:r w:rsidRPr="005820FF">
        <w:rPr>
          <w:rFonts w:ascii="Arial Narrow" w:hAnsi="Arial Narrow"/>
        </w:rPr>
        <w:t xml:space="preserve"> and Analysis, 3rd Edition, McGraw Hill, 2006.</w:t>
      </w:r>
      <w:proofErr w:type="gramEnd"/>
    </w:p>
    <w:p w:rsidR="005820FF" w:rsidRPr="005820FF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5820FF" w:rsidRPr="008F1279" w:rsidRDefault="005820FF" w:rsidP="005820FF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F1279">
        <w:rPr>
          <w:rFonts w:ascii="Arial Narrow" w:hAnsi="Arial Narrow"/>
          <w:b/>
          <w:bCs/>
        </w:rPr>
        <w:t>Reference books:</w:t>
      </w:r>
    </w:p>
    <w:p w:rsidR="005820FF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1.</w:t>
      </w:r>
      <w:r w:rsidRPr="005820FF">
        <w:rPr>
          <w:rFonts w:ascii="Arial Narrow" w:hAnsi="Arial Narrow"/>
        </w:rPr>
        <w:tab/>
        <w:t xml:space="preserve">Jerry Banks, Handbook of Simulation: Principles, Methodology, Advances, Applications and Practice Wiley, 1998. </w:t>
      </w:r>
    </w:p>
    <w:p w:rsidR="00823069" w:rsidRPr="005820FF" w:rsidRDefault="005820FF" w:rsidP="008F12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5820FF">
        <w:rPr>
          <w:rFonts w:ascii="Arial Narrow" w:hAnsi="Arial Narrow"/>
        </w:rPr>
        <w:t>2.</w:t>
      </w:r>
      <w:r w:rsidRPr="005820FF">
        <w:rPr>
          <w:rFonts w:ascii="Arial Narrow" w:hAnsi="Arial Narrow"/>
        </w:rPr>
        <w:tab/>
        <w:t xml:space="preserve">Jerry Banks, Carson, J.S., Barry L. Nelson, David, M. N., </w:t>
      </w:r>
      <w:proofErr w:type="spellStart"/>
      <w:r w:rsidRPr="005820FF">
        <w:rPr>
          <w:rFonts w:ascii="Arial Narrow" w:hAnsi="Arial Narrow"/>
        </w:rPr>
        <w:t>Shahabudeen</w:t>
      </w:r>
      <w:proofErr w:type="spellEnd"/>
      <w:r w:rsidRPr="005820FF">
        <w:rPr>
          <w:rFonts w:ascii="Arial Narrow" w:hAnsi="Arial Narrow"/>
        </w:rPr>
        <w:t>, P. Discrete - Event System Simulation, Pearson 4th Edition.</w:t>
      </w:r>
    </w:p>
    <w:sectPr w:rsidR="00823069" w:rsidRPr="005820FF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C611A"/>
    <w:rsid w:val="005820FF"/>
    <w:rsid w:val="006C611A"/>
    <w:rsid w:val="0081572A"/>
    <w:rsid w:val="00823069"/>
    <w:rsid w:val="008F1279"/>
    <w:rsid w:val="008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2025-12-11T05:40:00Z</dcterms:created>
  <dcterms:modified xsi:type="dcterms:W3CDTF">2025-12-11T05:41:00Z</dcterms:modified>
</cp:coreProperties>
</file>